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25329AAE" w:rsidR="00173B61" w:rsidRDefault="001D59BD">
      <w:pPr>
        <w:spacing w:before="240" w:after="240" w:line="480" w:lineRule="auto"/>
        <w:rPr>
          <w:rFonts w:ascii="ＭＳ ゴシック" w:eastAsia="ＭＳ ゴシック" w:hAnsi="ＭＳ ゴシック" w:cs="ＭＳ ゴシック"/>
          <w:b/>
          <w:sz w:val="30"/>
          <w:szCs w:val="30"/>
        </w:rPr>
      </w:pPr>
      <w:r w:rsidRPr="001D59BD">
        <w:rPr>
          <w:rFonts w:asciiTheme="majorEastAsia" w:eastAsiaTheme="majorEastAsia" w:hAnsiTheme="majorEastAsia" w:hint="eastAsia"/>
          <w:b/>
          <w:bCs/>
          <w:sz w:val="30"/>
          <w:szCs w:val="30"/>
        </w:rPr>
        <w:t>求人サイト作</w:t>
      </w:r>
      <w:r w:rsidRPr="001D59BD">
        <w:rPr>
          <w:rFonts w:asciiTheme="majorEastAsia" w:eastAsiaTheme="majorEastAsia" w:hAnsiTheme="majorEastAsia"/>
          <w:b/>
          <w:bCs/>
          <w:sz w:val="30"/>
          <w:szCs w:val="30"/>
        </w:rPr>
        <w:t>成・運営業務</w:t>
      </w:r>
      <w:r>
        <w:rPr>
          <w:rFonts w:asciiTheme="majorEastAsia" w:eastAsiaTheme="majorEastAsia" w:hAnsiTheme="majorEastAsia"/>
          <w:b/>
          <w:bCs/>
          <w:sz w:val="30"/>
          <w:szCs w:val="30"/>
          <w:lang w:val="en-US"/>
        </w:rPr>
        <w:t xml:space="preserve"> </w:t>
      </w:r>
      <w:r w:rsidR="006827E5">
        <w:rPr>
          <w:rFonts w:ascii="ＭＳ ゴシック" w:eastAsia="ＭＳ ゴシック" w:hAnsi="ＭＳ ゴシック" w:cs="ＭＳ ゴシック"/>
          <w:b/>
          <w:sz w:val="30"/>
          <w:szCs w:val="30"/>
        </w:rPr>
        <w:t>仕様書</w:t>
      </w:r>
    </w:p>
    <w:p w14:paraId="00000002" w14:textId="33E51D62" w:rsidR="00173B61" w:rsidRDefault="00000000">
      <w:pPr>
        <w:pStyle w:val="3"/>
        <w:keepNext w:val="0"/>
        <w:keepLines w:val="0"/>
        <w:spacing w:before="280" w:line="240" w:lineRule="auto"/>
        <w:rPr>
          <w:rFonts w:ascii="ＭＳ ゴシック" w:eastAsia="ＭＳ ゴシック" w:hAnsi="ＭＳ ゴシック" w:cs="ＭＳ ゴシック"/>
          <w:b/>
          <w:color w:val="000000"/>
          <w:sz w:val="26"/>
          <w:szCs w:val="26"/>
        </w:rPr>
      </w:pPr>
      <w:bookmarkStart w:id="0" w:name="_rk0uqpmcv7w8" w:colFirst="0" w:colLast="0"/>
      <w:bookmarkEnd w:id="0"/>
      <w:r>
        <w:rPr>
          <w:rFonts w:ascii="ＭＳ ゴシック" w:eastAsia="ＭＳ ゴシック" w:hAnsi="ＭＳ ゴシック" w:cs="ＭＳ ゴシック"/>
          <w:b/>
          <w:color w:val="000000"/>
          <w:sz w:val="26"/>
          <w:szCs w:val="26"/>
        </w:rPr>
        <w:t>１）業務の目的</w:t>
      </w:r>
    </w:p>
    <w:p w14:paraId="00000003" w14:textId="5746D569" w:rsidR="00173B61" w:rsidRPr="001D59BD" w:rsidRDefault="00000000">
      <w:pPr>
        <w:spacing w:before="240" w:after="240" w:line="240" w:lineRule="auto"/>
        <w:rPr>
          <w:rFonts w:ascii="ＭＳ ゴシック" w:eastAsia="ＭＳ ゴシック" w:hAnsi="ＭＳ ゴシック" w:cs="ＭＳ ゴシック"/>
          <w:sz w:val="24"/>
          <w:szCs w:val="24"/>
          <w:lang w:val="en-US"/>
        </w:rPr>
      </w:pPr>
      <w:r>
        <w:rPr>
          <w:rFonts w:ascii="ＭＳ ゴシック" w:eastAsia="ＭＳ ゴシック" w:hAnsi="ＭＳ ゴシック" w:cs="ＭＳ ゴシック"/>
          <w:sz w:val="24"/>
          <w:szCs w:val="24"/>
        </w:rPr>
        <w:t xml:space="preserve">　本業務の目的は、</w:t>
      </w:r>
      <w:r w:rsidR="006827E5">
        <w:rPr>
          <w:rFonts w:ascii="ＭＳ ゴシック" w:eastAsia="ＭＳ ゴシック" w:hAnsi="ＭＳ ゴシック" w:cs="ＭＳ ゴシック" w:hint="eastAsia"/>
          <w:sz w:val="24"/>
          <w:szCs w:val="24"/>
        </w:rPr>
        <w:t>求人サイト</w:t>
      </w:r>
      <w:r>
        <w:rPr>
          <w:rFonts w:ascii="ＭＳ ゴシック" w:eastAsia="ＭＳ ゴシック" w:hAnsi="ＭＳ ゴシック" w:cs="ＭＳ ゴシック"/>
          <w:sz w:val="24"/>
          <w:szCs w:val="24"/>
        </w:rPr>
        <w:t>を導入することで、熊本県理学療法士協会</w:t>
      </w:r>
      <w:r w:rsidR="001D59BD">
        <w:rPr>
          <w:rFonts w:ascii="ＭＳ ゴシック" w:eastAsia="ＭＳ ゴシック" w:hAnsi="ＭＳ ゴシック" w:cs="ＭＳ ゴシック" w:hint="eastAsia"/>
          <w:sz w:val="24"/>
          <w:szCs w:val="24"/>
          <w:lang w:val="en-US"/>
        </w:rPr>
        <w:t>で病院・施設・企業の理学療法士</w:t>
      </w:r>
      <w:r w:rsidR="006827E5">
        <w:rPr>
          <w:rFonts w:ascii="ＭＳ ゴシック" w:eastAsia="ＭＳ ゴシック" w:hAnsi="ＭＳ ゴシック" w:cs="ＭＳ ゴシック" w:hint="eastAsia"/>
          <w:sz w:val="24"/>
          <w:szCs w:val="24"/>
        </w:rPr>
        <w:t>求人情報の周知</w:t>
      </w:r>
      <w:r>
        <w:rPr>
          <w:rFonts w:ascii="ＭＳ ゴシック" w:eastAsia="ＭＳ ゴシック" w:hAnsi="ＭＳ ゴシック" w:cs="ＭＳ ゴシック"/>
          <w:sz w:val="24"/>
          <w:szCs w:val="24"/>
        </w:rPr>
        <w:t>機能を</w:t>
      </w:r>
      <w:r w:rsidR="001D59BD">
        <w:rPr>
          <w:rFonts w:ascii="ＭＳ ゴシック" w:eastAsia="ＭＳ ゴシック" w:hAnsi="ＭＳ ゴシック" w:cs="ＭＳ ゴシック" w:hint="eastAsia"/>
          <w:sz w:val="24"/>
          <w:szCs w:val="24"/>
        </w:rPr>
        <w:t>有</w:t>
      </w:r>
      <w:r>
        <w:rPr>
          <w:rFonts w:ascii="ＭＳ ゴシック" w:eastAsia="ＭＳ ゴシック" w:hAnsi="ＭＳ ゴシック" w:cs="ＭＳ ゴシック"/>
          <w:sz w:val="24"/>
          <w:szCs w:val="24"/>
        </w:rPr>
        <w:t>し、</w:t>
      </w:r>
      <w:r w:rsidR="006827E5">
        <w:rPr>
          <w:rFonts w:ascii="ＭＳ ゴシック" w:eastAsia="ＭＳ ゴシック" w:hAnsi="ＭＳ ゴシック" w:cs="ＭＳ ゴシック" w:hint="eastAsia"/>
          <w:sz w:val="24"/>
          <w:szCs w:val="24"/>
        </w:rPr>
        <w:t>協会員</w:t>
      </w:r>
      <w:r>
        <w:rPr>
          <w:rFonts w:ascii="ＭＳ ゴシック" w:eastAsia="ＭＳ ゴシック" w:hAnsi="ＭＳ ゴシック" w:cs="ＭＳ ゴシック"/>
          <w:sz w:val="24"/>
          <w:szCs w:val="24"/>
        </w:rPr>
        <w:t>が希望する情報を的確かつタイムリーに</w:t>
      </w:r>
      <w:r w:rsidR="006827E5">
        <w:rPr>
          <w:rFonts w:ascii="ＭＳ ゴシック" w:eastAsia="ＭＳ ゴシック" w:hAnsi="ＭＳ ゴシック" w:cs="ＭＳ ゴシック" w:hint="eastAsia"/>
          <w:sz w:val="24"/>
          <w:szCs w:val="24"/>
        </w:rPr>
        <w:t>閲覧</w:t>
      </w:r>
      <w:r>
        <w:rPr>
          <w:rFonts w:ascii="ＭＳ ゴシック" w:eastAsia="ＭＳ ゴシック" w:hAnsi="ＭＳ ゴシック" w:cs="ＭＳ ゴシック"/>
          <w:sz w:val="24"/>
          <w:szCs w:val="24"/>
        </w:rPr>
        <w:t>することにより、効果的な情報提供を実現することである。</w:t>
      </w:r>
      <w:r w:rsidR="006827E5">
        <w:rPr>
          <w:rFonts w:ascii="ＭＳ ゴシック" w:eastAsia="ＭＳ ゴシック" w:hAnsi="ＭＳ ゴシック" w:cs="ＭＳ ゴシック" w:hint="eastAsia"/>
          <w:sz w:val="24"/>
          <w:szCs w:val="24"/>
        </w:rPr>
        <w:t>また、求人票掲載企業も自社の情報を発信出来ることで入職者の獲得機会を創出する。</w:t>
      </w:r>
      <w:r>
        <w:rPr>
          <w:rFonts w:ascii="ＭＳ ゴシック" w:eastAsia="ＭＳ ゴシック" w:hAnsi="ＭＳ ゴシック" w:cs="ＭＳ ゴシック"/>
          <w:sz w:val="24"/>
          <w:szCs w:val="24"/>
        </w:rPr>
        <w:t>さらに、将来的な機能拡張も視野に入れ、</w:t>
      </w:r>
      <w:r w:rsidR="006827E5">
        <w:rPr>
          <w:rFonts w:ascii="ＭＳ ゴシック" w:eastAsia="ＭＳ ゴシック" w:hAnsi="ＭＳ ゴシック" w:cs="ＭＳ ゴシック" w:hint="eastAsia"/>
          <w:sz w:val="24"/>
          <w:szCs w:val="24"/>
        </w:rPr>
        <w:t>協会員の転職支援や</w:t>
      </w:r>
      <w:r>
        <w:rPr>
          <w:rFonts w:ascii="ＭＳ ゴシック" w:eastAsia="ＭＳ ゴシック" w:hAnsi="ＭＳ ゴシック" w:cs="ＭＳ ゴシック"/>
          <w:sz w:val="24"/>
          <w:szCs w:val="24"/>
        </w:rPr>
        <w:t>デジタル技術を活用したさらなる効果創出を目指す。</w:t>
      </w:r>
    </w:p>
    <w:p w14:paraId="00000004" w14:textId="77777777" w:rsidR="00173B61" w:rsidRDefault="00000000">
      <w:pPr>
        <w:pStyle w:val="3"/>
        <w:keepNext w:val="0"/>
        <w:keepLines w:val="0"/>
        <w:spacing w:before="280" w:line="240" w:lineRule="auto"/>
        <w:rPr>
          <w:rFonts w:ascii="ＭＳ ゴシック" w:eastAsia="ＭＳ ゴシック" w:hAnsi="ＭＳ ゴシック" w:cs="ＭＳ ゴシック"/>
          <w:b/>
          <w:color w:val="000000"/>
          <w:sz w:val="26"/>
          <w:szCs w:val="26"/>
        </w:rPr>
      </w:pPr>
      <w:bookmarkStart w:id="1" w:name="_tr34td7j85qi" w:colFirst="0" w:colLast="0"/>
      <w:bookmarkEnd w:id="1"/>
      <w:r>
        <w:rPr>
          <w:rFonts w:ascii="ＭＳ ゴシック" w:eastAsia="ＭＳ ゴシック" w:hAnsi="ＭＳ ゴシック" w:cs="ＭＳ ゴシック"/>
          <w:b/>
          <w:color w:val="000000"/>
          <w:sz w:val="26"/>
          <w:szCs w:val="26"/>
        </w:rPr>
        <w:t>２）契約の概要</w:t>
      </w:r>
    </w:p>
    <w:p w14:paraId="00000005" w14:textId="6E51E192" w:rsidR="00173B61" w:rsidRDefault="00000000">
      <w:pPr>
        <w:numPr>
          <w:ilvl w:val="0"/>
          <w:numId w:val="1"/>
        </w:numPr>
        <w:spacing w:before="240" w:line="240" w:lineRule="auto"/>
        <w:rPr>
          <w:rFonts w:ascii="ＭＳ ゴシック" w:eastAsia="ＭＳ ゴシック" w:hAnsi="ＭＳ ゴシック" w:cs="ＭＳ ゴシック"/>
          <w:sz w:val="24"/>
          <w:szCs w:val="24"/>
        </w:rPr>
      </w:pPr>
      <w:r>
        <w:rPr>
          <w:rFonts w:ascii="ＭＳ ゴシック" w:eastAsia="ＭＳ ゴシック" w:hAnsi="ＭＳ ゴシック" w:cs="ＭＳ ゴシック"/>
          <w:b/>
          <w:sz w:val="24"/>
          <w:szCs w:val="24"/>
        </w:rPr>
        <w:t>件名</w:t>
      </w:r>
      <w:r>
        <w:rPr>
          <w:rFonts w:ascii="ＭＳ ゴシック" w:eastAsia="ＭＳ ゴシック" w:hAnsi="ＭＳ ゴシック" w:cs="ＭＳ ゴシック"/>
          <w:sz w:val="24"/>
          <w:szCs w:val="24"/>
        </w:rPr>
        <w:t>：</w:t>
      </w:r>
      <w:r w:rsidR="006827E5">
        <w:rPr>
          <w:rFonts w:ascii="ＭＳ ゴシック" w:eastAsia="ＭＳ ゴシック" w:hAnsi="ＭＳ ゴシック" w:cs="ＭＳ ゴシック" w:hint="eastAsia"/>
          <w:sz w:val="24"/>
          <w:szCs w:val="24"/>
        </w:rPr>
        <w:t>求人サイト</w:t>
      </w:r>
      <w:r>
        <w:rPr>
          <w:rFonts w:ascii="ＭＳ ゴシック" w:eastAsia="ＭＳ ゴシック" w:hAnsi="ＭＳ ゴシック" w:cs="ＭＳ ゴシック"/>
          <w:sz w:val="24"/>
          <w:szCs w:val="24"/>
        </w:rPr>
        <w:t>導入業務</w:t>
      </w:r>
    </w:p>
    <w:p w14:paraId="00000006" w14:textId="424D25E5" w:rsidR="00173B61" w:rsidRDefault="00000000">
      <w:pPr>
        <w:numPr>
          <w:ilvl w:val="0"/>
          <w:numId w:val="1"/>
        </w:numPr>
        <w:spacing w:line="240" w:lineRule="auto"/>
        <w:rPr>
          <w:rFonts w:ascii="ＭＳ ゴシック" w:eastAsia="ＭＳ ゴシック" w:hAnsi="ＭＳ ゴシック" w:cs="ＭＳ ゴシック"/>
          <w:sz w:val="24"/>
          <w:szCs w:val="24"/>
        </w:rPr>
      </w:pPr>
      <w:r>
        <w:rPr>
          <w:rFonts w:ascii="ＭＳ ゴシック" w:eastAsia="ＭＳ ゴシック" w:hAnsi="ＭＳ ゴシック" w:cs="ＭＳ ゴシック"/>
          <w:b/>
          <w:sz w:val="24"/>
          <w:szCs w:val="24"/>
        </w:rPr>
        <w:t>内容</w:t>
      </w:r>
      <w:r>
        <w:rPr>
          <w:rFonts w:ascii="ＭＳ ゴシック" w:eastAsia="ＭＳ ゴシック" w:hAnsi="ＭＳ ゴシック" w:cs="ＭＳ ゴシック"/>
          <w:sz w:val="24"/>
          <w:szCs w:val="24"/>
        </w:rPr>
        <w:t>：</w:t>
      </w:r>
      <w:r w:rsidR="006827E5">
        <w:rPr>
          <w:rFonts w:ascii="ＭＳ ゴシック" w:eastAsia="ＭＳ ゴシック" w:hAnsi="ＭＳ ゴシック" w:cs="ＭＳ ゴシック" w:hint="eastAsia"/>
          <w:sz w:val="24"/>
          <w:szCs w:val="24"/>
        </w:rPr>
        <w:t>求人サイトの導入</w:t>
      </w:r>
    </w:p>
    <w:p w14:paraId="00000007" w14:textId="77777777" w:rsidR="00173B61" w:rsidRDefault="00000000">
      <w:pPr>
        <w:numPr>
          <w:ilvl w:val="0"/>
          <w:numId w:val="1"/>
        </w:numPr>
        <w:spacing w:line="240" w:lineRule="auto"/>
        <w:rPr>
          <w:rFonts w:ascii="ＭＳ ゴシック" w:eastAsia="ＭＳ ゴシック" w:hAnsi="ＭＳ ゴシック" w:cs="ＭＳ ゴシック"/>
          <w:sz w:val="24"/>
          <w:szCs w:val="24"/>
        </w:rPr>
      </w:pPr>
      <w:r>
        <w:rPr>
          <w:rFonts w:ascii="ＭＳ ゴシック" w:eastAsia="ＭＳ ゴシック" w:hAnsi="ＭＳ ゴシック" w:cs="ＭＳ ゴシック"/>
          <w:b/>
          <w:sz w:val="24"/>
          <w:szCs w:val="24"/>
        </w:rPr>
        <w:t>導入期間</w:t>
      </w:r>
      <w:r>
        <w:rPr>
          <w:rFonts w:ascii="ＭＳ ゴシック" w:eastAsia="ＭＳ ゴシック" w:hAnsi="ＭＳ ゴシック" w:cs="ＭＳ ゴシック"/>
          <w:sz w:val="24"/>
          <w:szCs w:val="24"/>
        </w:rPr>
        <w:t>：業務委託契約締結日から６０日以内</w:t>
      </w:r>
    </w:p>
    <w:p w14:paraId="00000008" w14:textId="1C4C3317" w:rsidR="00173B61" w:rsidRDefault="00000000">
      <w:pPr>
        <w:numPr>
          <w:ilvl w:val="0"/>
          <w:numId w:val="1"/>
        </w:numPr>
        <w:spacing w:after="240" w:line="240" w:lineRule="auto"/>
        <w:rPr>
          <w:rFonts w:ascii="ＭＳ ゴシック" w:eastAsia="ＭＳ ゴシック" w:hAnsi="ＭＳ ゴシック" w:cs="ＭＳ ゴシック"/>
          <w:sz w:val="24"/>
          <w:szCs w:val="24"/>
        </w:rPr>
      </w:pPr>
      <w:r>
        <w:rPr>
          <w:rFonts w:ascii="ＭＳ ゴシック" w:eastAsia="ＭＳ ゴシック" w:hAnsi="ＭＳ ゴシック" w:cs="ＭＳ ゴシック"/>
          <w:b/>
          <w:sz w:val="24"/>
          <w:szCs w:val="24"/>
        </w:rPr>
        <w:t>導入後のフォローアップ</w:t>
      </w:r>
      <w:r>
        <w:rPr>
          <w:rFonts w:ascii="ＭＳ ゴシック" w:eastAsia="ＭＳ ゴシック" w:hAnsi="ＭＳ ゴシック" w:cs="ＭＳ ゴシック"/>
          <w:sz w:val="24"/>
          <w:szCs w:val="24"/>
        </w:rPr>
        <w:t>：導入後</w:t>
      </w:r>
      <w:r w:rsidR="006827E5">
        <w:rPr>
          <w:rFonts w:ascii="ＭＳ ゴシック" w:eastAsia="ＭＳ ゴシック" w:hAnsi="ＭＳ ゴシック" w:cs="ＭＳ ゴシック" w:hint="eastAsia"/>
          <w:sz w:val="24"/>
          <w:szCs w:val="24"/>
        </w:rPr>
        <w:t>、</w:t>
      </w:r>
      <w:r w:rsidR="001D59BD">
        <w:rPr>
          <w:rFonts w:ascii="ＭＳ ゴシック" w:eastAsia="ＭＳ ゴシック" w:hAnsi="ＭＳ ゴシック" w:cs="ＭＳ ゴシック" w:hint="eastAsia"/>
          <w:sz w:val="24"/>
          <w:szCs w:val="24"/>
        </w:rPr>
        <w:t>契約期間中は</w:t>
      </w:r>
      <w:r w:rsidR="006827E5">
        <w:rPr>
          <w:rFonts w:ascii="ＭＳ ゴシック" w:eastAsia="ＭＳ ゴシック" w:hAnsi="ＭＳ ゴシック" w:cs="ＭＳ ゴシック" w:hint="eastAsia"/>
          <w:sz w:val="24"/>
          <w:szCs w:val="24"/>
        </w:rPr>
        <w:t>フォローアップすること。</w:t>
      </w:r>
    </w:p>
    <w:p w14:paraId="00000009" w14:textId="5BC9BBA3" w:rsidR="00173B61" w:rsidRDefault="00000000">
      <w:pPr>
        <w:pStyle w:val="3"/>
        <w:keepNext w:val="0"/>
        <w:keepLines w:val="0"/>
        <w:spacing w:before="280" w:line="240" w:lineRule="auto"/>
        <w:rPr>
          <w:rFonts w:ascii="ＭＳ ゴシック" w:eastAsia="ＭＳ ゴシック" w:hAnsi="ＭＳ ゴシック" w:cs="ＭＳ ゴシック"/>
          <w:b/>
          <w:color w:val="000000"/>
          <w:sz w:val="26"/>
          <w:szCs w:val="26"/>
        </w:rPr>
      </w:pPr>
      <w:bookmarkStart w:id="2" w:name="_eniblsu1r6ey" w:colFirst="0" w:colLast="0"/>
      <w:bookmarkEnd w:id="2"/>
      <w:r>
        <w:rPr>
          <w:rFonts w:ascii="ＭＳ ゴシック" w:eastAsia="ＭＳ ゴシック" w:hAnsi="ＭＳ ゴシック" w:cs="ＭＳ ゴシック"/>
          <w:b/>
          <w:color w:val="000000"/>
          <w:sz w:val="26"/>
          <w:szCs w:val="26"/>
        </w:rPr>
        <w:t>３）業務の概要</w:t>
      </w:r>
    </w:p>
    <w:p w14:paraId="0000000A" w14:textId="77777777" w:rsidR="00173B61" w:rsidRDefault="00000000">
      <w:pPr>
        <w:numPr>
          <w:ilvl w:val="0"/>
          <w:numId w:val="3"/>
        </w:numPr>
        <w:spacing w:before="240" w:line="240" w:lineRule="auto"/>
        <w:rPr>
          <w:rFonts w:ascii="ＭＳ ゴシック" w:eastAsia="ＭＳ ゴシック" w:hAnsi="ＭＳ ゴシック" w:cs="ＭＳ ゴシック"/>
          <w:sz w:val="24"/>
          <w:szCs w:val="24"/>
        </w:rPr>
      </w:pPr>
      <w:r>
        <w:rPr>
          <w:rFonts w:ascii="ＭＳ ゴシック" w:eastAsia="ＭＳ ゴシック" w:hAnsi="ＭＳ ゴシック" w:cs="ＭＳ ゴシック"/>
          <w:b/>
          <w:sz w:val="24"/>
          <w:szCs w:val="24"/>
        </w:rPr>
        <w:t>システム構築前のヒアリング</w:t>
      </w:r>
      <w:r>
        <w:rPr>
          <w:rFonts w:ascii="ＭＳ ゴシック" w:eastAsia="ＭＳ ゴシック" w:hAnsi="ＭＳ ゴシック" w:cs="ＭＳ ゴシック"/>
          <w:b/>
          <w:sz w:val="24"/>
          <w:szCs w:val="24"/>
        </w:rPr>
        <w:br/>
      </w:r>
      <w:r>
        <w:rPr>
          <w:rFonts w:ascii="ＭＳ ゴシック" w:eastAsia="ＭＳ ゴシック" w:hAnsi="ＭＳ ゴシック" w:cs="ＭＳ ゴシック"/>
          <w:sz w:val="24"/>
          <w:szCs w:val="24"/>
        </w:rPr>
        <w:t xml:space="preserve"> 協会関係者へのヒアリングを実施し、仕様の確認および提案を行うこと。</w:t>
      </w:r>
      <w:r>
        <w:rPr>
          <w:rFonts w:ascii="ＭＳ ゴシック" w:eastAsia="ＭＳ ゴシック" w:hAnsi="ＭＳ ゴシック" w:cs="ＭＳ ゴシック"/>
          <w:sz w:val="24"/>
          <w:szCs w:val="24"/>
        </w:rPr>
        <w:br/>
      </w:r>
    </w:p>
    <w:p w14:paraId="0000000B" w14:textId="319E5FD4" w:rsidR="00173B61" w:rsidRDefault="00000000">
      <w:pPr>
        <w:numPr>
          <w:ilvl w:val="0"/>
          <w:numId w:val="3"/>
        </w:numPr>
        <w:spacing w:line="240" w:lineRule="auto"/>
        <w:rPr>
          <w:rFonts w:ascii="ＭＳ ゴシック" w:eastAsia="ＭＳ ゴシック" w:hAnsi="ＭＳ ゴシック" w:cs="ＭＳ ゴシック"/>
          <w:sz w:val="24"/>
          <w:szCs w:val="24"/>
        </w:rPr>
      </w:pPr>
      <w:r>
        <w:rPr>
          <w:rFonts w:ascii="ＭＳ ゴシック" w:eastAsia="ＭＳ ゴシック" w:hAnsi="ＭＳ ゴシック" w:cs="ＭＳ ゴシック"/>
          <w:b/>
          <w:sz w:val="24"/>
          <w:szCs w:val="24"/>
        </w:rPr>
        <w:t>システム導入（初期設定）</w:t>
      </w:r>
      <w:r>
        <w:rPr>
          <w:rFonts w:ascii="ＭＳ ゴシック" w:eastAsia="ＭＳ ゴシック" w:hAnsi="ＭＳ ゴシック" w:cs="ＭＳ ゴシック"/>
          <w:b/>
          <w:sz w:val="24"/>
          <w:szCs w:val="24"/>
        </w:rPr>
        <w:br/>
      </w:r>
      <w:r>
        <w:rPr>
          <w:rFonts w:ascii="ＭＳ ゴシック" w:eastAsia="ＭＳ ゴシック" w:hAnsi="ＭＳ ゴシック" w:cs="ＭＳ ゴシック"/>
          <w:sz w:val="24"/>
          <w:szCs w:val="24"/>
        </w:rPr>
        <w:t xml:space="preserve"> 本仕様書「４）機能概要」に示す機能を備えた</w:t>
      </w:r>
      <w:r w:rsidR="006827E5">
        <w:rPr>
          <w:rFonts w:ascii="ＭＳ ゴシック" w:eastAsia="ＭＳ ゴシック" w:hAnsi="ＭＳ ゴシック" w:cs="ＭＳ ゴシック" w:hint="eastAsia"/>
          <w:sz w:val="24"/>
          <w:szCs w:val="24"/>
        </w:rPr>
        <w:t>求人サイト</w:t>
      </w:r>
      <w:r>
        <w:rPr>
          <w:rFonts w:ascii="ＭＳ ゴシック" w:eastAsia="ＭＳ ゴシック" w:hAnsi="ＭＳ ゴシック" w:cs="ＭＳ ゴシック"/>
          <w:sz w:val="24"/>
          <w:szCs w:val="24"/>
        </w:rPr>
        <w:t>によ</w:t>
      </w:r>
      <w:r w:rsidR="006827E5">
        <w:rPr>
          <w:rFonts w:ascii="ＭＳ ゴシック" w:eastAsia="ＭＳ ゴシック" w:hAnsi="ＭＳ ゴシック" w:cs="ＭＳ ゴシック" w:hint="eastAsia"/>
          <w:sz w:val="24"/>
          <w:szCs w:val="24"/>
        </w:rPr>
        <w:t>る</w:t>
      </w:r>
      <w:r>
        <w:rPr>
          <w:rFonts w:ascii="ＭＳ ゴシック" w:eastAsia="ＭＳ ゴシック" w:hAnsi="ＭＳ ゴシック" w:cs="ＭＳ ゴシック"/>
          <w:sz w:val="24"/>
          <w:szCs w:val="24"/>
        </w:rPr>
        <w:t>システム（以下「システム」）を導入すること。</w:t>
      </w:r>
      <w:r>
        <w:rPr>
          <w:rFonts w:ascii="ＭＳ ゴシック" w:eastAsia="ＭＳ ゴシック" w:hAnsi="ＭＳ ゴシック" w:cs="ＭＳ ゴシック"/>
          <w:sz w:val="24"/>
          <w:szCs w:val="24"/>
        </w:rPr>
        <w:br/>
      </w:r>
    </w:p>
    <w:p w14:paraId="0000000C" w14:textId="77777777" w:rsidR="00173B61" w:rsidRDefault="00000000">
      <w:pPr>
        <w:numPr>
          <w:ilvl w:val="0"/>
          <w:numId w:val="3"/>
        </w:numPr>
        <w:spacing w:line="240" w:lineRule="auto"/>
        <w:rPr>
          <w:rFonts w:ascii="ＭＳ ゴシック" w:eastAsia="ＭＳ ゴシック" w:hAnsi="ＭＳ ゴシック" w:cs="ＭＳ ゴシック"/>
          <w:sz w:val="24"/>
          <w:szCs w:val="24"/>
        </w:rPr>
      </w:pPr>
      <w:r>
        <w:rPr>
          <w:rFonts w:ascii="ＭＳ ゴシック" w:eastAsia="ＭＳ ゴシック" w:hAnsi="ＭＳ ゴシック" w:cs="ＭＳ ゴシック"/>
          <w:b/>
          <w:sz w:val="24"/>
          <w:szCs w:val="24"/>
        </w:rPr>
        <w:t>操作説明会の実施</w:t>
      </w:r>
      <w:r>
        <w:rPr>
          <w:rFonts w:ascii="ＭＳ ゴシック" w:eastAsia="ＭＳ ゴシック" w:hAnsi="ＭＳ ゴシック" w:cs="ＭＳ ゴシック"/>
          <w:b/>
          <w:sz w:val="24"/>
          <w:szCs w:val="24"/>
        </w:rPr>
        <w:br/>
      </w:r>
      <w:r>
        <w:rPr>
          <w:rFonts w:ascii="ＭＳ ゴシック" w:eastAsia="ＭＳ ゴシック" w:hAnsi="ＭＳ ゴシック" w:cs="ＭＳ ゴシック"/>
          <w:sz w:val="24"/>
          <w:szCs w:val="24"/>
        </w:rPr>
        <w:t xml:space="preserve"> システムの利用方法について操作説明会を実施すること。</w:t>
      </w:r>
      <w:r>
        <w:rPr>
          <w:rFonts w:ascii="ＭＳ ゴシック" w:eastAsia="ＭＳ ゴシック" w:hAnsi="ＭＳ ゴシック" w:cs="ＭＳ ゴシック"/>
          <w:sz w:val="24"/>
          <w:szCs w:val="24"/>
        </w:rPr>
        <w:br/>
      </w:r>
    </w:p>
    <w:p w14:paraId="0000000D" w14:textId="77777777" w:rsidR="00173B61" w:rsidRDefault="00000000">
      <w:pPr>
        <w:numPr>
          <w:ilvl w:val="0"/>
          <w:numId w:val="3"/>
        </w:numPr>
        <w:spacing w:line="240" w:lineRule="auto"/>
        <w:rPr>
          <w:rFonts w:ascii="ＭＳ ゴシック" w:eastAsia="ＭＳ ゴシック" w:hAnsi="ＭＳ ゴシック" w:cs="ＭＳ ゴシック"/>
          <w:sz w:val="24"/>
          <w:szCs w:val="24"/>
        </w:rPr>
      </w:pPr>
      <w:r>
        <w:rPr>
          <w:rFonts w:ascii="ＭＳ ゴシック" w:eastAsia="ＭＳ ゴシック" w:hAnsi="ＭＳ ゴシック" w:cs="ＭＳ ゴシック"/>
          <w:b/>
          <w:sz w:val="24"/>
          <w:szCs w:val="24"/>
        </w:rPr>
        <w:t>操作マニュアルの作成</w:t>
      </w:r>
      <w:r>
        <w:rPr>
          <w:rFonts w:ascii="ＭＳ ゴシック" w:eastAsia="ＭＳ ゴシック" w:hAnsi="ＭＳ ゴシック" w:cs="ＭＳ ゴシック"/>
          <w:b/>
          <w:sz w:val="24"/>
          <w:szCs w:val="24"/>
        </w:rPr>
        <w:br/>
      </w:r>
      <w:r>
        <w:rPr>
          <w:rFonts w:ascii="ＭＳ ゴシック" w:eastAsia="ＭＳ ゴシック" w:hAnsi="ＭＳ ゴシック" w:cs="ＭＳ ゴシック"/>
          <w:sz w:val="24"/>
          <w:szCs w:val="24"/>
        </w:rPr>
        <w:t xml:space="preserve"> システムの操作方法を分かりやすく記載したマニュアルを作成すること。</w:t>
      </w:r>
      <w:r>
        <w:rPr>
          <w:rFonts w:ascii="ＭＳ ゴシック" w:eastAsia="ＭＳ ゴシック" w:hAnsi="ＭＳ ゴシック" w:cs="ＭＳ ゴシック"/>
          <w:sz w:val="24"/>
          <w:szCs w:val="24"/>
        </w:rPr>
        <w:br/>
      </w:r>
    </w:p>
    <w:p w14:paraId="0000000E" w14:textId="709E1680" w:rsidR="00173B61" w:rsidRDefault="00000000">
      <w:pPr>
        <w:numPr>
          <w:ilvl w:val="0"/>
          <w:numId w:val="3"/>
        </w:numPr>
        <w:spacing w:line="240" w:lineRule="auto"/>
        <w:rPr>
          <w:rFonts w:ascii="ＭＳ ゴシック" w:eastAsia="ＭＳ ゴシック" w:hAnsi="ＭＳ ゴシック" w:cs="ＭＳ ゴシック"/>
          <w:sz w:val="24"/>
          <w:szCs w:val="24"/>
        </w:rPr>
      </w:pPr>
      <w:r>
        <w:rPr>
          <w:rFonts w:ascii="ＭＳ ゴシック" w:eastAsia="ＭＳ ゴシック" w:hAnsi="ＭＳ ゴシック" w:cs="ＭＳ ゴシック"/>
          <w:b/>
          <w:sz w:val="24"/>
          <w:szCs w:val="24"/>
        </w:rPr>
        <w:t>システム運用に関する助言</w:t>
      </w:r>
      <w:r>
        <w:rPr>
          <w:rFonts w:ascii="ＭＳ ゴシック" w:eastAsia="ＭＳ ゴシック" w:hAnsi="ＭＳ ゴシック" w:cs="ＭＳ ゴシック"/>
          <w:b/>
          <w:sz w:val="24"/>
          <w:szCs w:val="24"/>
        </w:rPr>
        <w:br/>
      </w:r>
      <w:r>
        <w:rPr>
          <w:rFonts w:ascii="ＭＳ ゴシック" w:eastAsia="ＭＳ ゴシック" w:hAnsi="ＭＳ ゴシック" w:cs="ＭＳ ゴシック"/>
          <w:sz w:val="24"/>
          <w:szCs w:val="24"/>
        </w:rPr>
        <w:t xml:space="preserve"> 協会内部でのシステム運用を効率化するため、体制や役割分担に関する助言を行うこと。また、</w:t>
      </w:r>
      <w:r w:rsidR="006827E5">
        <w:rPr>
          <w:rFonts w:ascii="ＭＳ ゴシック" w:eastAsia="ＭＳ ゴシック" w:hAnsi="ＭＳ ゴシック" w:cs="ＭＳ ゴシック" w:hint="eastAsia"/>
          <w:sz w:val="24"/>
          <w:szCs w:val="24"/>
        </w:rPr>
        <w:t>掲載</w:t>
      </w:r>
      <w:r>
        <w:rPr>
          <w:rFonts w:ascii="ＭＳ ゴシック" w:eastAsia="ＭＳ ゴシック" w:hAnsi="ＭＳ ゴシック" w:cs="ＭＳ ゴシック"/>
          <w:sz w:val="24"/>
          <w:szCs w:val="24"/>
        </w:rPr>
        <w:t>内容や方法、セキュリティ管理について受託者のノウハウを活用し適切な助言を提供すること。</w:t>
      </w:r>
      <w:r>
        <w:rPr>
          <w:rFonts w:ascii="ＭＳ ゴシック" w:eastAsia="ＭＳ ゴシック" w:hAnsi="ＭＳ ゴシック" w:cs="ＭＳ ゴシック"/>
          <w:sz w:val="24"/>
          <w:szCs w:val="24"/>
        </w:rPr>
        <w:br/>
      </w:r>
    </w:p>
    <w:p w14:paraId="0000000F" w14:textId="77777777" w:rsidR="00173B61" w:rsidRDefault="00000000">
      <w:pPr>
        <w:numPr>
          <w:ilvl w:val="0"/>
          <w:numId w:val="3"/>
        </w:numPr>
        <w:spacing w:line="240" w:lineRule="auto"/>
        <w:rPr>
          <w:rFonts w:ascii="ＭＳ ゴシック" w:eastAsia="ＭＳ ゴシック" w:hAnsi="ＭＳ ゴシック" w:cs="ＭＳ ゴシック"/>
          <w:sz w:val="24"/>
          <w:szCs w:val="24"/>
        </w:rPr>
      </w:pPr>
      <w:r>
        <w:rPr>
          <w:rFonts w:ascii="ＭＳ ゴシック" w:eastAsia="ＭＳ ゴシック" w:hAnsi="ＭＳ ゴシック" w:cs="ＭＳ ゴシック"/>
          <w:b/>
          <w:sz w:val="24"/>
          <w:szCs w:val="24"/>
        </w:rPr>
        <w:t>拡張機能の提案</w:t>
      </w:r>
      <w:r>
        <w:rPr>
          <w:rFonts w:ascii="ＭＳ ゴシック" w:eastAsia="ＭＳ ゴシック" w:hAnsi="ＭＳ ゴシック" w:cs="ＭＳ ゴシック"/>
          <w:b/>
          <w:sz w:val="24"/>
          <w:szCs w:val="24"/>
        </w:rPr>
        <w:br/>
      </w:r>
      <w:r>
        <w:rPr>
          <w:rFonts w:ascii="ＭＳ ゴシック" w:eastAsia="ＭＳ ゴシック" w:hAnsi="ＭＳ ゴシック" w:cs="ＭＳ ゴシック"/>
          <w:sz w:val="24"/>
          <w:szCs w:val="24"/>
        </w:rPr>
        <w:t xml:space="preserve"> 本仕様書「４）機能概要」の１～７に加え、メール転送、アプリ連携、通報機能など追加可能な機能について積極的に提案すること。新たな機能の追加が契約範囲を超える場合は、委託者と協議の上対応を決定するものとする。</w:t>
      </w:r>
      <w:r>
        <w:rPr>
          <w:rFonts w:ascii="ＭＳ ゴシック" w:eastAsia="ＭＳ ゴシック" w:hAnsi="ＭＳ ゴシック" w:cs="ＭＳ ゴシック"/>
          <w:sz w:val="24"/>
          <w:szCs w:val="24"/>
        </w:rPr>
        <w:br/>
      </w:r>
    </w:p>
    <w:p w14:paraId="00000010" w14:textId="5291BEB5" w:rsidR="00173B61" w:rsidRDefault="00000000">
      <w:pPr>
        <w:numPr>
          <w:ilvl w:val="0"/>
          <w:numId w:val="3"/>
        </w:numPr>
        <w:spacing w:line="240" w:lineRule="auto"/>
        <w:rPr>
          <w:rFonts w:ascii="ＭＳ ゴシック" w:eastAsia="ＭＳ ゴシック" w:hAnsi="ＭＳ ゴシック" w:cs="ＭＳ ゴシック"/>
          <w:sz w:val="24"/>
          <w:szCs w:val="24"/>
        </w:rPr>
      </w:pPr>
      <w:r>
        <w:rPr>
          <w:rFonts w:ascii="ＭＳ ゴシック" w:eastAsia="ＭＳ ゴシック" w:hAnsi="ＭＳ ゴシック" w:cs="ＭＳ ゴシック"/>
          <w:b/>
          <w:sz w:val="24"/>
          <w:szCs w:val="24"/>
        </w:rPr>
        <w:t>運用後の報告書作成</w:t>
      </w:r>
      <w:r>
        <w:rPr>
          <w:rFonts w:ascii="ＭＳ ゴシック" w:eastAsia="ＭＳ ゴシック" w:hAnsi="ＭＳ ゴシック" w:cs="ＭＳ ゴシック"/>
          <w:b/>
          <w:sz w:val="24"/>
          <w:szCs w:val="24"/>
        </w:rPr>
        <w:br/>
      </w:r>
      <w:r>
        <w:rPr>
          <w:rFonts w:ascii="ＭＳ ゴシック" w:eastAsia="ＭＳ ゴシック" w:hAnsi="ＭＳ ゴシック" w:cs="ＭＳ ゴシック"/>
          <w:sz w:val="24"/>
          <w:szCs w:val="24"/>
        </w:rPr>
        <w:t xml:space="preserve"> システム運用開始後１２ヶ月を目途に、</w:t>
      </w:r>
      <w:r w:rsidR="006827E5">
        <w:rPr>
          <w:rFonts w:ascii="ＭＳ ゴシック" w:eastAsia="ＭＳ ゴシック" w:hAnsi="ＭＳ ゴシック" w:cs="ＭＳ ゴシック" w:hint="eastAsia"/>
          <w:sz w:val="24"/>
          <w:szCs w:val="24"/>
        </w:rPr>
        <w:t>閲覧</w:t>
      </w:r>
      <w:r>
        <w:rPr>
          <w:rFonts w:ascii="ＭＳ ゴシック" w:eastAsia="ＭＳ ゴシック" w:hAnsi="ＭＳ ゴシック" w:cs="ＭＳ ゴシック"/>
          <w:sz w:val="24"/>
          <w:szCs w:val="24"/>
        </w:rPr>
        <w:t>結果や</w:t>
      </w:r>
      <w:r w:rsidR="006827E5">
        <w:rPr>
          <w:rFonts w:ascii="ＭＳ ゴシック" w:eastAsia="ＭＳ ゴシック" w:hAnsi="ＭＳ ゴシック" w:cs="ＭＳ ゴシック" w:hint="eastAsia"/>
          <w:sz w:val="24"/>
          <w:szCs w:val="24"/>
        </w:rPr>
        <w:t>協会員</w:t>
      </w:r>
      <w:r>
        <w:rPr>
          <w:rFonts w:ascii="ＭＳ ゴシック" w:eastAsia="ＭＳ ゴシック" w:hAnsi="ＭＳ ゴシック" w:cs="ＭＳ ゴシック"/>
          <w:sz w:val="24"/>
          <w:szCs w:val="24"/>
        </w:rPr>
        <w:t>の反応を分析し、</w:t>
      </w:r>
      <w:r>
        <w:rPr>
          <w:rFonts w:ascii="ＭＳ ゴシック" w:eastAsia="ＭＳ ゴシック" w:hAnsi="ＭＳ ゴシック" w:cs="ＭＳ ゴシック"/>
          <w:sz w:val="24"/>
          <w:szCs w:val="24"/>
        </w:rPr>
        <w:lastRenderedPageBreak/>
        <w:t>必要に応じて設定や運用の最適化を提案すること。また、運用状況をまとめた報告書を作成し、委託者に提出すること。</w:t>
      </w:r>
      <w:r>
        <w:rPr>
          <w:rFonts w:ascii="ＭＳ ゴシック" w:eastAsia="ＭＳ ゴシック" w:hAnsi="ＭＳ ゴシック" w:cs="ＭＳ ゴシック"/>
          <w:sz w:val="24"/>
          <w:szCs w:val="24"/>
        </w:rPr>
        <w:br/>
      </w:r>
    </w:p>
    <w:p w14:paraId="00000011" w14:textId="77777777" w:rsidR="00173B61" w:rsidRDefault="00000000">
      <w:pPr>
        <w:numPr>
          <w:ilvl w:val="0"/>
          <w:numId w:val="3"/>
        </w:numPr>
        <w:spacing w:after="240" w:line="240" w:lineRule="auto"/>
        <w:rPr>
          <w:rFonts w:ascii="ＭＳ ゴシック" w:eastAsia="ＭＳ ゴシック" w:hAnsi="ＭＳ ゴシック" w:cs="ＭＳ ゴシック"/>
          <w:sz w:val="24"/>
          <w:szCs w:val="24"/>
        </w:rPr>
      </w:pPr>
      <w:r>
        <w:rPr>
          <w:rFonts w:ascii="ＭＳ ゴシック" w:eastAsia="ＭＳ ゴシック" w:hAnsi="ＭＳ ゴシック" w:cs="ＭＳ ゴシック"/>
          <w:b/>
          <w:sz w:val="24"/>
          <w:szCs w:val="24"/>
        </w:rPr>
        <w:t>トラブルシューティング対応</w:t>
      </w:r>
      <w:r>
        <w:rPr>
          <w:rFonts w:ascii="ＭＳ ゴシック" w:eastAsia="ＭＳ ゴシック" w:hAnsi="ＭＳ ゴシック" w:cs="ＭＳ ゴシック"/>
          <w:b/>
          <w:sz w:val="24"/>
          <w:szCs w:val="24"/>
        </w:rPr>
        <w:br/>
      </w:r>
      <w:r>
        <w:rPr>
          <w:rFonts w:ascii="ＭＳ ゴシック" w:eastAsia="ＭＳ ゴシック" w:hAnsi="ＭＳ ゴシック" w:cs="ＭＳ ゴシック"/>
          <w:sz w:val="24"/>
          <w:szCs w:val="24"/>
        </w:rPr>
        <w:t xml:space="preserve"> システム運用中に発生するトラブルに迅速に対応できる体制を整備し、緊急時の対応手順を委託者と共有すること。</w:t>
      </w:r>
      <w:r>
        <w:rPr>
          <w:rFonts w:ascii="ＭＳ ゴシック" w:eastAsia="ＭＳ ゴシック" w:hAnsi="ＭＳ ゴシック" w:cs="ＭＳ ゴシック"/>
          <w:sz w:val="24"/>
          <w:szCs w:val="24"/>
        </w:rPr>
        <w:br/>
      </w:r>
    </w:p>
    <w:p w14:paraId="00000012" w14:textId="77777777" w:rsidR="00173B61" w:rsidRDefault="00000000">
      <w:pPr>
        <w:pStyle w:val="3"/>
        <w:keepNext w:val="0"/>
        <w:keepLines w:val="0"/>
        <w:spacing w:before="280" w:line="240" w:lineRule="auto"/>
        <w:rPr>
          <w:rFonts w:ascii="ＭＳ ゴシック" w:eastAsia="ＭＳ ゴシック" w:hAnsi="ＭＳ ゴシック" w:cs="ＭＳ ゴシック"/>
          <w:b/>
          <w:color w:val="000000"/>
          <w:sz w:val="26"/>
          <w:szCs w:val="26"/>
        </w:rPr>
      </w:pPr>
      <w:bookmarkStart w:id="3" w:name="_v21hdzsh25cs" w:colFirst="0" w:colLast="0"/>
      <w:bookmarkEnd w:id="3"/>
      <w:r>
        <w:rPr>
          <w:rFonts w:ascii="ＭＳ ゴシック" w:eastAsia="ＭＳ ゴシック" w:hAnsi="ＭＳ ゴシック" w:cs="ＭＳ ゴシック"/>
          <w:b/>
          <w:color w:val="000000"/>
          <w:sz w:val="26"/>
          <w:szCs w:val="26"/>
        </w:rPr>
        <w:t>４）機能概要</w:t>
      </w:r>
    </w:p>
    <w:p w14:paraId="00000013" w14:textId="77777777" w:rsidR="00173B61" w:rsidRDefault="00000000">
      <w:pPr>
        <w:numPr>
          <w:ilvl w:val="0"/>
          <w:numId w:val="2"/>
        </w:numPr>
        <w:spacing w:before="240" w:line="240" w:lineRule="auto"/>
        <w:rPr>
          <w:rFonts w:ascii="ＭＳ ゴシック" w:eastAsia="ＭＳ ゴシック" w:hAnsi="ＭＳ ゴシック" w:cs="ＭＳ ゴシック"/>
          <w:sz w:val="24"/>
          <w:szCs w:val="24"/>
        </w:rPr>
      </w:pPr>
      <w:r>
        <w:rPr>
          <w:rFonts w:ascii="ＭＳ ゴシック" w:eastAsia="ＭＳ ゴシック" w:hAnsi="ＭＳ ゴシック" w:cs="ＭＳ ゴシック"/>
          <w:sz w:val="24"/>
          <w:szCs w:val="24"/>
        </w:rPr>
        <w:t>基本設定</w:t>
      </w:r>
    </w:p>
    <w:p w14:paraId="00000014" w14:textId="31286804" w:rsidR="00173B61" w:rsidRDefault="006827E5">
      <w:pPr>
        <w:numPr>
          <w:ilvl w:val="0"/>
          <w:numId w:val="2"/>
        </w:numPr>
        <w:spacing w:line="240" w:lineRule="auto"/>
        <w:rPr>
          <w:rFonts w:ascii="ＭＳ ゴシック" w:eastAsia="ＭＳ ゴシック" w:hAnsi="ＭＳ ゴシック" w:cs="ＭＳ ゴシック"/>
          <w:sz w:val="24"/>
          <w:szCs w:val="24"/>
        </w:rPr>
      </w:pPr>
      <w:r>
        <w:rPr>
          <w:rFonts w:ascii="ＭＳ ゴシック" w:eastAsia="ＭＳ ゴシック" w:hAnsi="ＭＳ ゴシック" w:cs="ＭＳ ゴシック" w:hint="eastAsia"/>
          <w:sz w:val="24"/>
          <w:szCs w:val="24"/>
        </w:rPr>
        <w:t>閲覧方法</w:t>
      </w:r>
    </w:p>
    <w:p w14:paraId="00000015" w14:textId="62F8DAF1" w:rsidR="00173B61" w:rsidRDefault="006827E5">
      <w:pPr>
        <w:numPr>
          <w:ilvl w:val="0"/>
          <w:numId w:val="2"/>
        </w:numPr>
        <w:spacing w:line="240" w:lineRule="auto"/>
        <w:rPr>
          <w:rFonts w:ascii="ＭＳ ゴシック" w:eastAsia="ＭＳ ゴシック" w:hAnsi="ＭＳ ゴシック" w:cs="ＭＳ ゴシック"/>
          <w:sz w:val="24"/>
          <w:szCs w:val="24"/>
        </w:rPr>
      </w:pPr>
      <w:r>
        <w:rPr>
          <w:rFonts w:ascii="ＭＳ ゴシック" w:eastAsia="ＭＳ ゴシック" w:hAnsi="ＭＳ ゴシック" w:cs="ＭＳ ゴシック" w:hint="eastAsia"/>
          <w:sz w:val="24"/>
          <w:szCs w:val="24"/>
        </w:rPr>
        <w:t>情報更新のお知らせ</w:t>
      </w:r>
      <w:r>
        <w:rPr>
          <w:rFonts w:ascii="ＭＳ ゴシック" w:eastAsia="ＭＳ ゴシック" w:hAnsi="ＭＳ ゴシック" w:cs="ＭＳ ゴシック"/>
          <w:sz w:val="24"/>
          <w:szCs w:val="24"/>
        </w:rPr>
        <w:t>（</w:t>
      </w:r>
      <w:r>
        <w:rPr>
          <w:rFonts w:ascii="ＭＳ ゴシック" w:eastAsia="ＭＳ ゴシック" w:hAnsi="ＭＳ ゴシック" w:cs="ＭＳ ゴシック" w:hint="eastAsia"/>
          <w:sz w:val="24"/>
          <w:szCs w:val="24"/>
        </w:rPr>
        <w:t>公式LINE・HP</w:t>
      </w:r>
      <w:r>
        <w:rPr>
          <w:rFonts w:ascii="ＭＳ ゴシック" w:eastAsia="ＭＳ ゴシック" w:hAnsi="ＭＳ ゴシック" w:cs="ＭＳ ゴシック"/>
          <w:sz w:val="24"/>
          <w:szCs w:val="24"/>
        </w:rPr>
        <w:t>配信）</w:t>
      </w:r>
    </w:p>
    <w:p w14:paraId="0000001A" w14:textId="77777777" w:rsidR="00173B61" w:rsidRDefault="00000000">
      <w:pPr>
        <w:pStyle w:val="3"/>
        <w:keepNext w:val="0"/>
        <w:keepLines w:val="0"/>
        <w:spacing w:before="280" w:line="240" w:lineRule="auto"/>
        <w:rPr>
          <w:rFonts w:ascii="ＭＳ ゴシック" w:eastAsia="ＭＳ ゴシック" w:hAnsi="ＭＳ ゴシック" w:cs="ＭＳ ゴシック"/>
          <w:b/>
          <w:color w:val="000000"/>
          <w:sz w:val="26"/>
          <w:szCs w:val="26"/>
        </w:rPr>
      </w:pPr>
      <w:bookmarkStart w:id="4" w:name="_yxtv6uiuyn2p" w:colFirst="0" w:colLast="0"/>
      <w:bookmarkEnd w:id="4"/>
      <w:r>
        <w:rPr>
          <w:rFonts w:ascii="ＭＳ ゴシック" w:eastAsia="ＭＳ ゴシック" w:hAnsi="ＭＳ ゴシック" w:cs="ＭＳ ゴシック"/>
          <w:b/>
          <w:color w:val="000000"/>
          <w:sz w:val="26"/>
          <w:szCs w:val="26"/>
        </w:rPr>
        <w:t>５）納品物</w:t>
      </w:r>
    </w:p>
    <w:p w14:paraId="0000001B" w14:textId="4C267745" w:rsidR="00173B61" w:rsidRDefault="00AC45D2">
      <w:pPr>
        <w:numPr>
          <w:ilvl w:val="0"/>
          <w:numId w:val="4"/>
        </w:numPr>
        <w:spacing w:before="240" w:line="240" w:lineRule="auto"/>
        <w:rPr>
          <w:rFonts w:ascii="ＭＳ ゴシック" w:eastAsia="ＭＳ ゴシック" w:hAnsi="ＭＳ ゴシック" w:cs="ＭＳ ゴシック"/>
          <w:sz w:val="24"/>
          <w:szCs w:val="24"/>
        </w:rPr>
      </w:pPr>
      <w:r>
        <w:rPr>
          <w:rFonts w:ascii="ＭＳ ゴシック" w:eastAsia="ＭＳ ゴシック" w:hAnsi="ＭＳ ゴシック" w:cs="ＭＳ ゴシック" w:hint="eastAsia"/>
          <w:sz w:val="24"/>
          <w:szCs w:val="24"/>
        </w:rPr>
        <w:t>求人サイト</w:t>
      </w:r>
      <w:r>
        <w:rPr>
          <w:rFonts w:ascii="ＭＳ ゴシック" w:eastAsia="ＭＳ ゴシック" w:hAnsi="ＭＳ ゴシック" w:cs="ＭＳ ゴシック"/>
          <w:sz w:val="24"/>
          <w:szCs w:val="24"/>
        </w:rPr>
        <w:t>（各種設定済み）</w:t>
      </w:r>
    </w:p>
    <w:p w14:paraId="0000001C" w14:textId="77777777" w:rsidR="00173B61" w:rsidRDefault="00000000">
      <w:pPr>
        <w:numPr>
          <w:ilvl w:val="0"/>
          <w:numId w:val="4"/>
        </w:numPr>
        <w:spacing w:line="240" w:lineRule="auto"/>
        <w:rPr>
          <w:rFonts w:ascii="ＭＳ ゴシック" w:eastAsia="ＭＳ ゴシック" w:hAnsi="ＭＳ ゴシック" w:cs="ＭＳ ゴシック"/>
          <w:sz w:val="24"/>
          <w:szCs w:val="24"/>
        </w:rPr>
      </w:pPr>
      <w:r>
        <w:rPr>
          <w:rFonts w:ascii="ＭＳ ゴシック" w:eastAsia="ＭＳ ゴシック" w:hAnsi="ＭＳ ゴシック" w:cs="ＭＳ ゴシック"/>
          <w:sz w:val="24"/>
          <w:szCs w:val="24"/>
        </w:rPr>
        <w:t>操作マニュアル</w:t>
      </w:r>
    </w:p>
    <w:p w14:paraId="0000001D" w14:textId="77777777" w:rsidR="00173B61" w:rsidRDefault="00000000">
      <w:pPr>
        <w:numPr>
          <w:ilvl w:val="0"/>
          <w:numId w:val="4"/>
        </w:numPr>
        <w:spacing w:after="240" w:line="240" w:lineRule="auto"/>
        <w:rPr>
          <w:rFonts w:ascii="ＭＳ ゴシック" w:eastAsia="ＭＳ ゴシック" w:hAnsi="ＭＳ ゴシック" w:cs="ＭＳ ゴシック"/>
          <w:sz w:val="24"/>
          <w:szCs w:val="24"/>
        </w:rPr>
      </w:pPr>
      <w:r>
        <w:rPr>
          <w:rFonts w:ascii="ＭＳ ゴシック" w:eastAsia="ＭＳ ゴシック" w:hAnsi="ＭＳ ゴシック" w:cs="ＭＳ ゴシック"/>
          <w:sz w:val="24"/>
          <w:szCs w:val="24"/>
        </w:rPr>
        <w:t>運用報告書（導入後１２ヶ月目途）</w:t>
      </w:r>
    </w:p>
    <w:sectPr w:rsidR="00173B61">
      <w:pgSz w:w="11909" w:h="16834"/>
      <w:pgMar w:top="1133" w:right="1440" w:bottom="113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明朝">
    <w:altName w:val="MS Mincho"/>
    <w:panose1 w:val="02020609040205080304"/>
    <w:charset w:val="80"/>
    <w:family w:val="moder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472BD8"/>
    <w:multiLevelType w:val="multilevel"/>
    <w:tmpl w:val="684450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16F27E83"/>
    <w:multiLevelType w:val="multilevel"/>
    <w:tmpl w:val="88C8CB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40203FF1"/>
    <w:multiLevelType w:val="multilevel"/>
    <w:tmpl w:val="5DB429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485643A3"/>
    <w:multiLevelType w:val="multilevel"/>
    <w:tmpl w:val="FC40D0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40126656">
    <w:abstractNumId w:val="3"/>
  </w:num>
  <w:num w:numId="2" w16cid:durableId="421534238">
    <w:abstractNumId w:val="2"/>
  </w:num>
  <w:num w:numId="3" w16cid:durableId="241330868">
    <w:abstractNumId w:val="1"/>
  </w:num>
  <w:num w:numId="4" w16cid:durableId="246890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6"/>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B61"/>
    <w:rsid w:val="00173B61"/>
    <w:rsid w:val="001D0EE7"/>
    <w:rsid w:val="001D59BD"/>
    <w:rsid w:val="006827E5"/>
    <w:rsid w:val="00AC45D2"/>
    <w:rsid w:val="00F21367"/>
    <w:rsid w:val="00F928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048A9191"/>
  <w15:docId w15:val="{C51A9844-FA95-0542-9C46-D8F218CA3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EastAsia" w:hAnsi="Arial" w:cs="Arial"/>
        <w:sz w:val="22"/>
        <w:szCs w:val="22"/>
        <w:lang w:val="ja"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unhideWhenUsed/>
    <w:qFormat/>
    <w:pPr>
      <w:keepNext/>
      <w:keepLines/>
      <w:spacing w:before="360" w:after="120"/>
      <w:outlineLvl w:val="1"/>
    </w:pPr>
    <w:rPr>
      <w:sz w:val="32"/>
      <w:szCs w:val="32"/>
    </w:rPr>
  </w:style>
  <w:style w:type="paragraph" w:styleId="3">
    <w:name w:val="heading 3"/>
    <w:basedOn w:val="a"/>
    <w:next w:val="a"/>
    <w:uiPriority w:val="9"/>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eastAsia="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707</TotalTime>
  <Pages>2</Pages>
  <Words>149</Words>
  <Characters>851</Characters>
  <Application>Microsoft Office Word</Application>
  <DocSecurity>0</DocSecurity>
  <Lines>7</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AA</cp:lastModifiedBy>
  <cp:revision>4</cp:revision>
  <dcterms:created xsi:type="dcterms:W3CDTF">2025-05-21T13:22:00Z</dcterms:created>
  <dcterms:modified xsi:type="dcterms:W3CDTF">2025-06-04T13:03:00Z</dcterms:modified>
</cp:coreProperties>
</file>